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0EE1" w14:textId="6CEB464B" w:rsidR="00F84A41" w:rsidRDefault="00F84A41" w:rsidP="00F84A41">
      <w:pPr>
        <w:spacing w:before="100" w:beforeAutospacing="1" w:after="150" w:line="240" w:lineRule="auto"/>
        <w:ind w:left="720"/>
        <w:jc w:val="center"/>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5F4766B8" wp14:editId="1BA04191">
            <wp:simplePos x="0" y="0"/>
            <wp:positionH relativeFrom="column">
              <wp:posOffset>1362075</wp:posOffset>
            </wp:positionH>
            <wp:positionV relativeFrom="paragraph">
              <wp:posOffset>0</wp:posOffset>
            </wp:positionV>
            <wp:extent cx="2981325" cy="836930"/>
            <wp:effectExtent l="0" t="0" r="9525" b="1270"/>
            <wp:wrapTight wrapText="bothSides">
              <wp:wrapPolygon edited="0">
                <wp:start x="0" y="0"/>
                <wp:lineTo x="0" y="21141"/>
                <wp:lineTo x="5797" y="21141"/>
                <wp:lineTo x="21531" y="20158"/>
                <wp:lineTo x="21531" y="7866"/>
                <wp:lineTo x="21393" y="983"/>
                <wp:lineTo x="21117" y="0"/>
                <wp:lineTo x="0" y="0"/>
              </wp:wrapPolygon>
            </wp:wrapTight>
            <wp:docPr id="1" name="Picture 1" descr="North Carolina DKG Educational Foundation The North Carolina Delta Kappa Gamma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DKG Educational Foundation The North Carolina Delta Kappa Gamma Education Found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4968C" w14:textId="27AA9461" w:rsidR="00F84A41" w:rsidRDefault="00F84A41" w:rsidP="00F84A41">
      <w:pPr>
        <w:spacing w:before="100" w:beforeAutospacing="1" w:after="150" w:line="240" w:lineRule="auto"/>
        <w:ind w:left="720"/>
        <w:rPr>
          <w:rFonts w:ascii="Times New Roman" w:eastAsia="Times New Roman" w:hAnsi="Times New Roman" w:cs="Times New Roman"/>
          <w:sz w:val="24"/>
          <w:szCs w:val="24"/>
        </w:rPr>
      </w:pPr>
    </w:p>
    <w:p w14:paraId="560B0B5A" w14:textId="77777777" w:rsidR="00F84A41" w:rsidRDefault="00F84A41" w:rsidP="00F84A41">
      <w:pPr>
        <w:spacing w:before="100" w:beforeAutospacing="1" w:after="150" w:line="240" w:lineRule="auto"/>
        <w:ind w:left="720"/>
        <w:rPr>
          <w:rFonts w:ascii="Times New Roman" w:eastAsia="Times New Roman" w:hAnsi="Times New Roman" w:cs="Times New Roman"/>
          <w:sz w:val="24"/>
          <w:szCs w:val="24"/>
        </w:rPr>
      </w:pPr>
    </w:p>
    <w:p w14:paraId="72E68DD8" w14:textId="7C660679"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The Foundation provides funds for educators and </w:t>
      </w:r>
      <w:r w:rsidRPr="005D67B8">
        <w:rPr>
          <w:rFonts w:ascii="Times New Roman" w:eastAsia="Times New Roman" w:hAnsi="Times New Roman" w:cs="Times New Roman"/>
          <w:sz w:val="24"/>
          <w:szCs w:val="24"/>
        </w:rPr>
        <w:t xml:space="preserve">chapters of </w:t>
      </w:r>
      <w:r w:rsidR="00E25241" w:rsidRPr="005D67B8">
        <w:rPr>
          <w:rFonts w:ascii="Times New Roman" w:eastAsia="Times New Roman" w:hAnsi="Times New Roman" w:cs="Times New Roman"/>
          <w:sz w:val="24"/>
          <w:szCs w:val="24"/>
        </w:rPr>
        <w:t>NC DKG</w:t>
      </w:r>
      <w:r w:rsidRPr="005D67B8">
        <w:rPr>
          <w:rFonts w:ascii="Times New Roman" w:eastAsia="Times New Roman" w:hAnsi="Times New Roman" w:cs="Times New Roman"/>
          <w:sz w:val="24"/>
          <w:szCs w:val="24"/>
        </w:rPr>
        <w:t xml:space="preserve"> to advance the professional/personal growth of educators, to develop special projects related</w:t>
      </w:r>
      <w:r w:rsidRPr="001259A8">
        <w:rPr>
          <w:rFonts w:ascii="Times New Roman" w:eastAsia="Times New Roman" w:hAnsi="Times New Roman" w:cs="Times New Roman"/>
          <w:sz w:val="24"/>
          <w:szCs w:val="24"/>
        </w:rPr>
        <w:t xml:space="preserve"> to the improvement of education in North Carolina, and to aid in the publication of the results of such studies and special projects.</w:t>
      </w:r>
    </w:p>
    <w:p w14:paraId="11DC9A5F"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The Foundation provides funding for approved study or projects. It does not provide goods, services, or loans. </w:t>
      </w:r>
    </w:p>
    <w:p w14:paraId="571AEE93" w14:textId="795EE905"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Foundation members</w:t>
      </w:r>
      <w:r w:rsidR="00451DA5" w:rsidRPr="001259A8">
        <w:rPr>
          <w:rFonts w:ascii="Times New Roman" w:eastAsia="Times New Roman" w:hAnsi="Times New Roman" w:cs="Times New Roman"/>
          <w:sz w:val="24"/>
          <w:szCs w:val="24"/>
        </w:rPr>
        <w:t xml:space="preserve"> or non-members</w:t>
      </w:r>
      <w:r w:rsidRPr="001259A8">
        <w:rPr>
          <w:rFonts w:ascii="Times New Roman" w:eastAsia="Times New Roman" w:hAnsi="Times New Roman" w:cs="Times New Roman"/>
          <w:sz w:val="24"/>
          <w:szCs w:val="24"/>
        </w:rPr>
        <w:t xml:space="preserve"> may apply for a grant from the Foundation for educational purposes. </w:t>
      </w:r>
      <w:r w:rsidR="00451DA5" w:rsidRPr="001259A8">
        <w:rPr>
          <w:rFonts w:ascii="Times New Roman" w:eastAsia="Times New Roman" w:hAnsi="Times New Roman" w:cs="Times New Roman"/>
          <w:sz w:val="24"/>
          <w:szCs w:val="24"/>
        </w:rPr>
        <w:t>Applications may be submitted by individuals, chapters, or two or more chapters operating jointly.</w:t>
      </w:r>
    </w:p>
    <w:p w14:paraId="3F3F62DB" w14:textId="21970F48"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Only projects</w:t>
      </w:r>
      <w:r w:rsidR="00451DA5" w:rsidRPr="001259A8">
        <w:rPr>
          <w:rFonts w:ascii="Times New Roman" w:eastAsia="Times New Roman" w:hAnsi="Times New Roman" w:cs="Times New Roman"/>
          <w:sz w:val="24"/>
          <w:szCs w:val="24"/>
        </w:rPr>
        <w:t xml:space="preserve"> </w:t>
      </w:r>
      <w:r w:rsidRPr="001259A8">
        <w:rPr>
          <w:rFonts w:ascii="Times New Roman" w:eastAsia="Times New Roman" w:hAnsi="Times New Roman" w:cs="Times New Roman"/>
          <w:sz w:val="24"/>
          <w:szCs w:val="24"/>
        </w:rPr>
        <w:t>advanc</w:t>
      </w:r>
      <w:r w:rsidR="00451DA5" w:rsidRPr="001259A8">
        <w:rPr>
          <w:rFonts w:ascii="Times New Roman" w:eastAsia="Times New Roman" w:hAnsi="Times New Roman" w:cs="Times New Roman"/>
          <w:sz w:val="24"/>
          <w:szCs w:val="24"/>
        </w:rPr>
        <w:t>ing</w:t>
      </w:r>
      <w:r w:rsidRPr="001259A8">
        <w:rPr>
          <w:rFonts w:ascii="Times New Roman" w:eastAsia="Times New Roman" w:hAnsi="Times New Roman" w:cs="Times New Roman"/>
          <w:sz w:val="24"/>
          <w:szCs w:val="24"/>
        </w:rPr>
        <w:t xml:space="preserve"> the professional/personal growth of educators and excellence in education</w:t>
      </w:r>
      <w:r w:rsidR="00451DA5" w:rsidRPr="001259A8">
        <w:rPr>
          <w:rFonts w:ascii="Times New Roman" w:eastAsia="Times New Roman" w:hAnsi="Times New Roman" w:cs="Times New Roman"/>
          <w:sz w:val="24"/>
          <w:szCs w:val="24"/>
        </w:rPr>
        <w:t xml:space="preserve"> </w:t>
      </w:r>
      <w:r w:rsidRPr="001259A8">
        <w:rPr>
          <w:rFonts w:ascii="Times New Roman" w:eastAsia="Times New Roman" w:hAnsi="Times New Roman" w:cs="Times New Roman"/>
          <w:sz w:val="24"/>
          <w:szCs w:val="24"/>
        </w:rPr>
        <w:t xml:space="preserve">and meeting the 501(c)(3) requirements of serving broad public, charitable, educational purposes </w:t>
      </w:r>
      <w:r w:rsidR="00451DA5" w:rsidRPr="001259A8">
        <w:rPr>
          <w:rFonts w:ascii="Times New Roman" w:eastAsia="Times New Roman" w:hAnsi="Times New Roman" w:cs="Times New Roman"/>
          <w:sz w:val="24"/>
          <w:szCs w:val="24"/>
        </w:rPr>
        <w:t>will</w:t>
      </w:r>
      <w:r w:rsidRPr="001259A8">
        <w:rPr>
          <w:rFonts w:ascii="Times New Roman" w:eastAsia="Times New Roman" w:hAnsi="Times New Roman" w:cs="Times New Roman"/>
          <w:sz w:val="24"/>
          <w:szCs w:val="24"/>
        </w:rPr>
        <w:t xml:space="preserve"> be considered. </w:t>
      </w:r>
    </w:p>
    <w:p w14:paraId="7DC04325" w14:textId="31394C6E" w:rsidR="008E44CD" w:rsidRPr="001259A8" w:rsidRDefault="00451DA5"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G</w:t>
      </w:r>
      <w:r w:rsidR="008E44CD" w:rsidRPr="001259A8">
        <w:rPr>
          <w:rFonts w:ascii="Times New Roman" w:eastAsia="Times New Roman" w:hAnsi="Times New Roman" w:cs="Times New Roman"/>
          <w:sz w:val="24"/>
          <w:szCs w:val="24"/>
        </w:rPr>
        <w:t>rant applications are evaluate</w:t>
      </w:r>
      <w:r w:rsidR="00AD7FCB" w:rsidRPr="001259A8">
        <w:rPr>
          <w:rFonts w:ascii="Times New Roman" w:eastAsia="Times New Roman" w:hAnsi="Times New Roman" w:cs="Times New Roman"/>
          <w:sz w:val="24"/>
          <w:szCs w:val="24"/>
        </w:rPr>
        <w:t>d and ranked by the Foundation</w:t>
      </w:r>
      <w:r w:rsidR="008E44CD" w:rsidRPr="001259A8">
        <w:rPr>
          <w:rFonts w:ascii="Times New Roman" w:eastAsia="Times New Roman" w:hAnsi="Times New Roman" w:cs="Times New Roman"/>
          <w:sz w:val="24"/>
          <w:szCs w:val="24"/>
        </w:rPr>
        <w:t xml:space="preserve"> Grants Review Committee using </w:t>
      </w:r>
      <w:r w:rsidR="002005B8" w:rsidRPr="001259A8">
        <w:rPr>
          <w:rFonts w:ascii="Times New Roman" w:eastAsia="Times New Roman" w:hAnsi="Times New Roman" w:cs="Times New Roman"/>
          <w:sz w:val="24"/>
          <w:szCs w:val="24"/>
        </w:rPr>
        <w:t>a r</w:t>
      </w:r>
      <w:r w:rsidR="008E44CD" w:rsidRPr="001259A8">
        <w:rPr>
          <w:rFonts w:ascii="Times New Roman" w:eastAsia="Times New Roman" w:hAnsi="Times New Roman" w:cs="Times New Roman"/>
          <w:sz w:val="24"/>
          <w:szCs w:val="24"/>
        </w:rPr>
        <w:t>ubric. Each application is judged on its own merits, without bias or partiality. The committee recommends a l</w:t>
      </w:r>
      <w:r w:rsidR="00AD7FCB" w:rsidRPr="001259A8">
        <w:rPr>
          <w:rFonts w:ascii="Times New Roman" w:eastAsia="Times New Roman" w:hAnsi="Times New Roman" w:cs="Times New Roman"/>
          <w:sz w:val="24"/>
          <w:szCs w:val="24"/>
        </w:rPr>
        <w:t xml:space="preserve">evel of funding for each grant </w:t>
      </w:r>
      <w:r w:rsidR="008E44CD" w:rsidRPr="001259A8">
        <w:rPr>
          <w:rFonts w:ascii="Times New Roman" w:eastAsia="Times New Roman" w:hAnsi="Times New Roman" w:cs="Times New Roman"/>
          <w:sz w:val="24"/>
          <w:szCs w:val="24"/>
        </w:rPr>
        <w:t xml:space="preserve">based on the nature and scope of the application and on available funds. Committee recommendations </w:t>
      </w:r>
      <w:r w:rsidR="002005B8" w:rsidRPr="001259A8">
        <w:rPr>
          <w:rFonts w:ascii="Times New Roman" w:eastAsia="Times New Roman" w:hAnsi="Times New Roman" w:cs="Times New Roman"/>
          <w:sz w:val="24"/>
          <w:szCs w:val="24"/>
        </w:rPr>
        <w:t>are submitted</w:t>
      </w:r>
      <w:r w:rsidR="008E44CD" w:rsidRPr="001259A8">
        <w:rPr>
          <w:rFonts w:ascii="Times New Roman" w:eastAsia="Times New Roman" w:hAnsi="Times New Roman" w:cs="Times New Roman"/>
          <w:sz w:val="24"/>
          <w:szCs w:val="24"/>
        </w:rPr>
        <w:t xml:space="preserve"> to the</w:t>
      </w:r>
      <w:r w:rsidR="002005B8" w:rsidRPr="001259A8">
        <w:rPr>
          <w:rFonts w:ascii="Times New Roman" w:eastAsia="Times New Roman" w:hAnsi="Times New Roman" w:cs="Times New Roman"/>
          <w:sz w:val="24"/>
          <w:szCs w:val="24"/>
        </w:rPr>
        <w:t xml:space="preserve"> Foundation</w:t>
      </w:r>
      <w:r w:rsidR="008E44CD" w:rsidRPr="001259A8">
        <w:rPr>
          <w:rFonts w:ascii="Times New Roman" w:eastAsia="Times New Roman" w:hAnsi="Times New Roman" w:cs="Times New Roman"/>
          <w:sz w:val="24"/>
          <w:szCs w:val="24"/>
        </w:rPr>
        <w:t xml:space="preserve"> Board of Directors for approval.  </w:t>
      </w:r>
    </w:p>
    <w:p w14:paraId="53DCEF9B" w14:textId="4AACCE5A"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The number and </w:t>
      </w:r>
      <w:r w:rsidR="002005B8" w:rsidRPr="001259A8">
        <w:rPr>
          <w:rFonts w:ascii="Times New Roman" w:eastAsia="Times New Roman" w:hAnsi="Times New Roman" w:cs="Times New Roman"/>
          <w:sz w:val="24"/>
          <w:szCs w:val="24"/>
        </w:rPr>
        <w:t>amount</w:t>
      </w:r>
      <w:r w:rsidRPr="001259A8">
        <w:rPr>
          <w:rFonts w:ascii="Times New Roman" w:eastAsia="Times New Roman" w:hAnsi="Times New Roman" w:cs="Times New Roman"/>
          <w:sz w:val="24"/>
          <w:szCs w:val="24"/>
        </w:rPr>
        <w:t xml:space="preserve"> of grants awarded in a given year is based on Foundation funds available for distribution.</w:t>
      </w:r>
    </w:p>
    <w:p w14:paraId="5DE0EF3D" w14:textId="377994E9"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5D67B8">
        <w:rPr>
          <w:rFonts w:ascii="Times New Roman" w:eastAsia="Times New Roman" w:hAnsi="Times New Roman" w:cs="Times New Roman"/>
          <w:sz w:val="24"/>
          <w:szCs w:val="24"/>
        </w:rPr>
        <w:t>The application for a grant consists of the application form (available on the Foundation website)</w:t>
      </w:r>
      <w:r w:rsidRPr="001259A8">
        <w:rPr>
          <w:rFonts w:ascii="Times New Roman" w:eastAsia="Times New Roman" w:hAnsi="Times New Roman" w:cs="Times New Roman"/>
          <w:sz w:val="24"/>
          <w:szCs w:val="24"/>
        </w:rPr>
        <w:t xml:space="preserve"> and </w:t>
      </w:r>
      <w:r w:rsidR="00F84A41" w:rsidRPr="001259A8">
        <w:rPr>
          <w:rFonts w:ascii="Times New Roman" w:eastAsia="Times New Roman" w:hAnsi="Times New Roman" w:cs="Times New Roman"/>
          <w:sz w:val="24"/>
          <w:szCs w:val="24"/>
        </w:rPr>
        <w:t xml:space="preserve">letter </w:t>
      </w:r>
      <w:r w:rsidRPr="001259A8">
        <w:rPr>
          <w:rFonts w:ascii="Times New Roman" w:eastAsia="Times New Roman" w:hAnsi="Times New Roman" w:cs="Times New Roman"/>
          <w:sz w:val="24"/>
          <w:szCs w:val="24"/>
        </w:rPr>
        <w:t>of reference</w:t>
      </w:r>
      <w:r w:rsidR="00F84A41" w:rsidRPr="001259A8">
        <w:rPr>
          <w:rFonts w:ascii="Times New Roman" w:eastAsia="Times New Roman" w:hAnsi="Times New Roman" w:cs="Times New Roman"/>
          <w:sz w:val="24"/>
          <w:szCs w:val="24"/>
        </w:rPr>
        <w:t>.</w:t>
      </w:r>
      <w:r w:rsidRPr="001259A8">
        <w:rPr>
          <w:rFonts w:ascii="Times New Roman" w:eastAsia="Times New Roman" w:hAnsi="Times New Roman" w:cs="Times New Roman"/>
          <w:sz w:val="24"/>
          <w:szCs w:val="24"/>
        </w:rPr>
        <w:t xml:space="preserve"> </w:t>
      </w:r>
      <w:r w:rsidR="00F84A41" w:rsidRPr="001259A8">
        <w:rPr>
          <w:rFonts w:ascii="Times New Roman" w:eastAsia="Times New Roman" w:hAnsi="Times New Roman" w:cs="Times New Roman"/>
          <w:sz w:val="24"/>
          <w:szCs w:val="24"/>
        </w:rPr>
        <w:t xml:space="preserve">The letter </w:t>
      </w:r>
      <w:r w:rsidRPr="001259A8">
        <w:rPr>
          <w:rFonts w:ascii="Times New Roman" w:eastAsia="Times New Roman" w:hAnsi="Times New Roman" w:cs="Times New Roman"/>
          <w:sz w:val="24"/>
          <w:szCs w:val="24"/>
        </w:rPr>
        <w:t xml:space="preserve">should come from someone who is familiar with </w:t>
      </w:r>
      <w:r w:rsidR="00F84A41" w:rsidRPr="001259A8">
        <w:rPr>
          <w:rFonts w:ascii="Times New Roman" w:eastAsia="Times New Roman" w:hAnsi="Times New Roman" w:cs="Times New Roman"/>
          <w:sz w:val="24"/>
          <w:szCs w:val="24"/>
        </w:rPr>
        <w:t>and can speak with authority in support of the</w:t>
      </w:r>
      <w:r w:rsidRPr="001259A8">
        <w:rPr>
          <w:rFonts w:ascii="Times New Roman" w:eastAsia="Times New Roman" w:hAnsi="Times New Roman" w:cs="Times New Roman"/>
          <w:sz w:val="24"/>
          <w:szCs w:val="24"/>
        </w:rPr>
        <w:t xml:space="preserve"> proposed study or project. </w:t>
      </w:r>
    </w:p>
    <w:p w14:paraId="711F0978" w14:textId="57D28BF2" w:rsidR="00FC1200" w:rsidRPr="001259A8" w:rsidRDefault="008E44CD" w:rsidP="00FC1200">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The application must be</w:t>
      </w:r>
      <w:r w:rsidRPr="001259A8">
        <w:rPr>
          <w:rFonts w:ascii="Times New Roman" w:eastAsia="Times New Roman" w:hAnsi="Times New Roman" w:cs="Times New Roman"/>
          <w:b/>
          <w:bCs/>
          <w:sz w:val="24"/>
          <w:szCs w:val="24"/>
        </w:rPr>
        <w:t> complete</w:t>
      </w:r>
      <w:r w:rsidRPr="001259A8">
        <w:rPr>
          <w:rFonts w:ascii="Times New Roman" w:eastAsia="Times New Roman" w:hAnsi="Times New Roman" w:cs="Times New Roman"/>
          <w:sz w:val="24"/>
          <w:szCs w:val="24"/>
        </w:rPr>
        <w:t xml:space="preserve">. The Grants Committee </w:t>
      </w:r>
      <w:r w:rsidR="00427E37" w:rsidRPr="001259A8">
        <w:rPr>
          <w:rFonts w:ascii="Times New Roman" w:eastAsia="Times New Roman" w:hAnsi="Times New Roman" w:cs="Times New Roman"/>
          <w:sz w:val="24"/>
          <w:szCs w:val="24"/>
        </w:rPr>
        <w:t>requires</w:t>
      </w:r>
      <w:r w:rsidR="00427E37">
        <w:rPr>
          <w:rFonts w:ascii="Times New Roman" w:eastAsia="Times New Roman" w:hAnsi="Times New Roman" w:cs="Times New Roman"/>
          <w:sz w:val="24"/>
          <w:szCs w:val="24"/>
        </w:rPr>
        <w:t xml:space="preserve"> (1)</w:t>
      </w:r>
      <w:r w:rsidRPr="001259A8">
        <w:rPr>
          <w:rFonts w:ascii="Times New Roman" w:eastAsia="Times New Roman" w:hAnsi="Times New Roman" w:cs="Times New Roman"/>
          <w:sz w:val="24"/>
          <w:szCs w:val="24"/>
        </w:rPr>
        <w:t xml:space="preserve"> </w:t>
      </w:r>
      <w:r w:rsidR="00427E37">
        <w:rPr>
          <w:rFonts w:ascii="Times New Roman" w:eastAsia="Times New Roman" w:hAnsi="Times New Roman" w:cs="Times New Roman"/>
          <w:sz w:val="24"/>
          <w:szCs w:val="24"/>
        </w:rPr>
        <w:t xml:space="preserve">the </w:t>
      </w:r>
      <w:r w:rsidRPr="001259A8">
        <w:rPr>
          <w:rFonts w:ascii="Times New Roman" w:eastAsia="Times New Roman" w:hAnsi="Times New Roman" w:cs="Times New Roman"/>
          <w:sz w:val="24"/>
          <w:szCs w:val="24"/>
        </w:rPr>
        <w:t>goals of the applicant(s)</w:t>
      </w:r>
      <w:r w:rsidR="00427E37">
        <w:rPr>
          <w:rFonts w:ascii="Times New Roman" w:eastAsia="Times New Roman" w:hAnsi="Times New Roman" w:cs="Times New Roman"/>
          <w:sz w:val="24"/>
          <w:szCs w:val="24"/>
        </w:rPr>
        <w:t>,</w:t>
      </w:r>
      <w:r w:rsidRPr="001259A8">
        <w:rPr>
          <w:rFonts w:ascii="Times New Roman" w:eastAsia="Times New Roman" w:hAnsi="Times New Roman" w:cs="Times New Roman"/>
          <w:sz w:val="24"/>
          <w:szCs w:val="24"/>
        </w:rPr>
        <w:t xml:space="preserve"> </w:t>
      </w:r>
      <w:r w:rsidR="00427E37">
        <w:rPr>
          <w:rFonts w:ascii="Times New Roman" w:eastAsia="Times New Roman" w:hAnsi="Times New Roman" w:cs="Times New Roman"/>
          <w:sz w:val="24"/>
          <w:szCs w:val="24"/>
        </w:rPr>
        <w:t xml:space="preserve">(2) </w:t>
      </w:r>
      <w:r w:rsidRPr="001259A8">
        <w:rPr>
          <w:rFonts w:ascii="Times New Roman" w:eastAsia="Times New Roman" w:hAnsi="Times New Roman" w:cs="Times New Roman"/>
          <w:sz w:val="24"/>
          <w:szCs w:val="24"/>
        </w:rPr>
        <w:t>an itemized budget of expenses incurred</w:t>
      </w:r>
      <w:r w:rsidR="00427E37">
        <w:rPr>
          <w:rFonts w:ascii="Times New Roman" w:eastAsia="Times New Roman" w:hAnsi="Times New Roman" w:cs="Times New Roman"/>
          <w:sz w:val="24"/>
          <w:szCs w:val="24"/>
        </w:rPr>
        <w:t>,</w:t>
      </w:r>
      <w:r w:rsidRPr="001259A8">
        <w:rPr>
          <w:rFonts w:ascii="Times New Roman" w:eastAsia="Times New Roman" w:hAnsi="Times New Roman" w:cs="Times New Roman"/>
          <w:sz w:val="24"/>
          <w:szCs w:val="24"/>
        </w:rPr>
        <w:t xml:space="preserve"> </w:t>
      </w:r>
      <w:r w:rsidR="00427E37">
        <w:rPr>
          <w:rFonts w:ascii="Times New Roman" w:eastAsia="Times New Roman" w:hAnsi="Times New Roman" w:cs="Times New Roman"/>
          <w:sz w:val="24"/>
          <w:szCs w:val="24"/>
        </w:rPr>
        <w:t xml:space="preserve">(3) </w:t>
      </w:r>
      <w:r w:rsidRPr="001259A8">
        <w:rPr>
          <w:rFonts w:ascii="Times New Roman" w:eastAsia="Times New Roman" w:hAnsi="Times New Roman" w:cs="Times New Roman"/>
          <w:sz w:val="24"/>
          <w:szCs w:val="24"/>
        </w:rPr>
        <w:t>the anticipated impact of the study or project</w:t>
      </w:r>
      <w:r w:rsidR="00427E37">
        <w:rPr>
          <w:rFonts w:ascii="Times New Roman" w:eastAsia="Times New Roman" w:hAnsi="Times New Roman" w:cs="Times New Roman"/>
          <w:sz w:val="24"/>
          <w:szCs w:val="24"/>
        </w:rPr>
        <w:t>,</w:t>
      </w:r>
      <w:r w:rsidR="00FC1200" w:rsidRPr="001259A8">
        <w:rPr>
          <w:rFonts w:ascii="Times New Roman" w:eastAsia="Times New Roman" w:hAnsi="Times New Roman" w:cs="Times New Roman"/>
          <w:sz w:val="24"/>
          <w:szCs w:val="24"/>
        </w:rPr>
        <w:t xml:space="preserve"> and</w:t>
      </w:r>
      <w:r w:rsidR="00427E37">
        <w:rPr>
          <w:rFonts w:ascii="Times New Roman" w:eastAsia="Times New Roman" w:hAnsi="Times New Roman" w:cs="Times New Roman"/>
          <w:sz w:val="24"/>
          <w:szCs w:val="24"/>
        </w:rPr>
        <w:t xml:space="preserve"> (4)</w:t>
      </w:r>
      <w:r w:rsidR="00FC1200" w:rsidRPr="001259A8">
        <w:rPr>
          <w:rFonts w:ascii="Times New Roman" w:eastAsia="Times New Roman" w:hAnsi="Times New Roman" w:cs="Times New Roman"/>
          <w:sz w:val="24"/>
          <w:szCs w:val="24"/>
        </w:rPr>
        <w:t xml:space="preserve"> </w:t>
      </w:r>
      <w:r w:rsidRPr="001259A8">
        <w:rPr>
          <w:rFonts w:ascii="Times New Roman" w:eastAsia="Times New Roman" w:hAnsi="Times New Roman" w:cs="Times New Roman"/>
          <w:sz w:val="24"/>
          <w:szCs w:val="24"/>
        </w:rPr>
        <w:t>the </w:t>
      </w:r>
      <w:r w:rsidRPr="001259A8">
        <w:rPr>
          <w:rFonts w:ascii="Times New Roman" w:eastAsia="Times New Roman" w:hAnsi="Times New Roman" w:cs="Times New Roman"/>
          <w:b/>
          <w:bCs/>
          <w:sz w:val="24"/>
          <w:szCs w:val="24"/>
        </w:rPr>
        <w:t>required</w:t>
      </w:r>
      <w:r w:rsidRPr="001259A8">
        <w:rPr>
          <w:rFonts w:ascii="Times New Roman" w:eastAsia="Times New Roman" w:hAnsi="Times New Roman" w:cs="Times New Roman"/>
          <w:sz w:val="24"/>
          <w:szCs w:val="24"/>
        </w:rPr>
        <w:t> </w:t>
      </w:r>
      <w:r w:rsidRPr="001259A8">
        <w:rPr>
          <w:rFonts w:ascii="Times New Roman" w:eastAsia="Times New Roman" w:hAnsi="Times New Roman" w:cs="Times New Roman"/>
          <w:i/>
          <w:iCs/>
          <w:sz w:val="24"/>
          <w:szCs w:val="24"/>
        </w:rPr>
        <w:t>Sel</w:t>
      </w:r>
      <w:r w:rsidR="00FC1200" w:rsidRPr="001259A8">
        <w:rPr>
          <w:rFonts w:ascii="Times New Roman" w:eastAsia="Times New Roman" w:hAnsi="Times New Roman" w:cs="Times New Roman"/>
          <w:i/>
          <w:iCs/>
          <w:sz w:val="24"/>
          <w:szCs w:val="24"/>
        </w:rPr>
        <w:t>f-</w:t>
      </w:r>
      <w:r w:rsidRPr="001259A8">
        <w:rPr>
          <w:rFonts w:ascii="Times New Roman" w:eastAsia="Times New Roman" w:hAnsi="Times New Roman" w:cs="Times New Roman"/>
          <w:i/>
          <w:iCs/>
          <w:sz w:val="24"/>
          <w:szCs w:val="24"/>
        </w:rPr>
        <w:t xml:space="preserve">Evaluation </w:t>
      </w:r>
      <w:r w:rsidR="00FC1200" w:rsidRPr="001259A8">
        <w:rPr>
          <w:rFonts w:ascii="Times New Roman" w:eastAsia="Times New Roman" w:hAnsi="Times New Roman" w:cs="Times New Roman"/>
          <w:i/>
          <w:iCs/>
          <w:sz w:val="24"/>
          <w:szCs w:val="24"/>
        </w:rPr>
        <w:t xml:space="preserve">Form. </w:t>
      </w:r>
    </w:p>
    <w:p w14:paraId="1946E083" w14:textId="6D99CDCC" w:rsidR="008E44CD" w:rsidRPr="001259A8" w:rsidRDefault="008E44CD" w:rsidP="00FC1200">
      <w:pPr>
        <w:spacing w:before="100" w:beforeAutospacing="1" w:after="150" w:line="240" w:lineRule="auto"/>
        <w:ind w:left="720"/>
        <w:rPr>
          <w:rFonts w:ascii="Times New Roman" w:eastAsia="Times New Roman" w:hAnsi="Times New Roman" w:cs="Times New Roman"/>
          <w:sz w:val="24"/>
          <w:szCs w:val="24"/>
        </w:rPr>
      </w:pPr>
      <w:r w:rsidRPr="001259A8">
        <w:rPr>
          <w:rFonts w:ascii="Times New Roman" w:eastAsia="Times New Roman" w:hAnsi="Times New Roman" w:cs="Times New Roman"/>
          <w:b/>
          <w:bCs/>
          <w:sz w:val="24"/>
          <w:szCs w:val="24"/>
        </w:rPr>
        <w:t>NOTE: </w:t>
      </w:r>
      <w:r w:rsidRPr="001259A8">
        <w:rPr>
          <w:rFonts w:ascii="Times New Roman" w:eastAsia="Times New Roman" w:hAnsi="Times New Roman" w:cs="Times New Roman"/>
          <w:sz w:val="24"/>
          <w:szCs w:val="24"/>
        </w:rPr>
        <w:t>Grants will not cover salaries, overhead costs, nor any expenses not listed in the proposed budget.</w:t>
      </w:r>
    </w:p>
    <w:p w14:paraId="45EE475E" w14:textId="026711AF" w:rsidR="00980F40" w:rsidRPr="001259A8" w:rsidRDefault="008E44CD" w:rsidP="00F57635">
      <w:pPr>
        <w:pStyle w:val="ListParagraph"/>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Application materials must be submitted elect</w:t>
      </w:r>
      <w:r w:rsidR="00D929C4" w:rsidRPr="001259A8">
        <w:rPr>
          <w:rFonts w:ascii="Times New Roman" w:eastAsia="Times New Roman" w:hAnsi="Times New Roman" w:cs="Times New Roman"/>
          <w:sz w:val="24"/>
          <w:szCs w:val="24"/>
        </w:rPr>
        <w:t xml:space="preserve">ronically </w:t>
      </w:r>
      <w:r w:rsidR="0023294A">
        <w:rPr>
          <w:rFonts w:ascii="Times New Roman" w:eastAsia="Times New Roman" w:hAnsi="Times New Roman" w:cs="Times New Roman"/>
          <w:sz w:val="24"/>
          <w:szCs w:val="24"/>
        </w:rPr>
        <w:t xml:space="preserve">in .pdf or Word format </w:t>
      </w:r>
      <w:r w:rsidRPr="001259A8">
        <w:rPr>
          <w:rFonts w:ascii="Times New Roman" w:eastAsia="Times New Roman" w:hAnsi="Times New Roman" w:cs="Times New Roman"/>
          <w:sz w:val="24"/>
          <w:szCs w:val="24"/>
        </w:rPr>
        <w:t>to the Grants Review Committee Chair</w:t>
      </w:r>
      <w:r w:rsidR="001B3DA4" w:rsidRPr="001259A8">
        <w:rPr>
          <w:rFonts w:ascii="Times New Roman" w:eastAsia="Times New Roman" w:hAnsi="Times New Roman" w:cs="Times New Roman"/>
          <w:sz w:val="24"/>
          <w:szCs w:val="24"/>
        </w:rPr>
        <w:t>,</w:t>
      </w:r>
      <w:r w:rsidR="00980F40" w:rsidRPr="001259A8">
        <w:rPr>
          <w:rFonts w:ascii="Times New Roman" w:hAnsi="Times New Roman" w:cs="Times New Roman"/>
          <w:sz w:val="24"/>
          <w:szCs w:val="24"/>
        </w:rPr>
        <w:t xml:space="preserve"> </w:t>
      </w:r>
      <w:hyperlink r:id="rId8" w:history="1">
        <w:r w:rsidR="00980F40" w:rsidRPr="001259A8">
          <w:rPr>
            <w:rStyle w:val="Hyperlink"/>
            <w:rFonts w:ascii="Times New Roman" w:hAnsi="Times New Roman" w:cs="Times New Roman"/>
            <w:bCs/>
            <w:sz w:val="24"/>
            <w:szCs w:val="24"/>
          </w:rPr>
          <w:t>dotcarter@embarqmail.com</w:t>
        </w:r>
      </w:hyperlink>
      <w:r w:rsidR="004D6426" w:rsidRPr="001259A8">
        <w:rPr>
          <w:rStyle w:val="Hyperlink"/>
          <w:rFonts w:ascii="Times New Roman" w:hAnsi="Times New Roman" w:cs="Times New Roman"/>
          <w:bCs/>
          <w:sz w:val="24"/>
          <w:szCs w:val="24"/>
        </w:rPr>
        <w:t>,</w:t>
      </w:r>
      <w:r w:rsidR="00980F40" w:rsidRPr="001259A8">
        <w:rPr>
          <w:rFonts w:ascii="Times New Roman" w:hAnsi="Times New Roman" w:cs="Times New Roman"/>
          <w:bCs/>
          <w:sz w:val="24"/>
          <w:szCs w:val="24"/>
        </w:rPr>
        <w:t xml:space="preserve"> and </w:t>
      </w:r>
      <w:hyperlink r:id="rId9" w:history="1">
        <w:r w:rsidR="00980F40" w:rsidRPr="001259A8">
          <w:rPr>
            <w:rStyle w:val="Hyperlink"/>
            <w:rFonts w:ascii="Times New Roman" w:hAnsi="Times New Roman" w:cs="Times New Roman"/>
            <w:bCs/>
            <w:sz w:val="24"/>
            <w:szCs w:val="24"/>
          </w:rPr>
          <w:t>ncdkgef@gmail.com</w:t>
        </w:r>
      </w:hyperlink>
      <w:r w:rsidRPr="001259A8">
        <w:rPr>
          <w:rFonts w:ascii="Times New Roman" w:eastAsia="Times New Roman" w:hAnsi="Times New Roman" w:cs="Times New Roman"/>
          <w:sz w:val="24"/>
          <w:szCs w:val="24"/>
        </w:rPr>
        <w:t>.</w:t>
      </w:r>
    </w:p>
    <w:p w14:paraId="4F1FC3E7" w14:textId="5409DD87" w:rsidR="008E44CD" w:rsidRPr="001259A8" w:rsidRDefault="00980F40" w:rsidP="00856EE8">
      <w:pPr>
        <w:pStyle w:val="ListParagraph"/>
        <w:numPr>
          <w:ilvl w:val="2"/>
          <w:numId w:val="1"/>
        </w:numPr>
        <w:spacing w:before="100" w:beforeAutospacing="1" w:after="150" w:line="240" w:lineRule="auto"/>
        <w:ind w:left="1080"/>
        <w:rPr>
          <w:rFonts w:ascii="Times New Roman" w:eastAsia="Times New Roman" w:hAnsi="Times New Roman" w:cs="Times New Roman"/>
          <w:b/>
          <w:bCs/>
          <w:sz w:val="24"/>
          <w:szCs w:val="24"/>
        </w:rPr>
      </w:pPr>
      <w:r w:rsidRPr="001259A8">
        <w:rPr>
          <w:rFonts w:ascii="Times New Roman" w:eastAsia="Times New Roman" w:hAnsi="Times New Roman" w:cs="Times New Roman"/>
          <w:sz w:val="24"/>
          <w:szCs w:val="24"/>
        </w:rPr>
        <w:t xml:space="preserve">Fall Grants:  </w:t>
      </w:r>
      <w:r w:rsidR="008E44CD" w:rsidRPr="001259A8">
        <w:rPr>
          <w:rFonts w:ascii="Times New Roman" w:eastAsia="Times New Roman" w:hAnsi="Times New Roman" w:cs="Times New Roman"/>
          <w:sz w:val="24"/>
          <w:szCs w:val="24"/>
        </w:rPr>
        <w:t>Applications </w:t>
      </w:r>
      <w:r w:rsidR="008E44CD" w:rsidRPr="001259A8">
        <w:rPr>
          <w:rFonts w:ascii="Times New Roman" w:eastAsia="Times New Roman" w:hAnsi="Times New Roman" w:cs="Times New Roman"/>
          <w:b/>
          <w:bCs/>
          <w:sz w:val="24"/>
          <w:szCs w:val="24"/>
        </w:rPr>
        <w:t>must be received</w:t>
      </w:r>
      <w:r w:rsidR="008E44CD" w:rsidRPr="001259A8">
        <w:rPr>
          <w:rFonts w:ascii="Times New Roman" w:eastAsia="Times New Roman" w:hAnsi="Times New Roman" w:cs="Times New Roman"/>
          <w:sz w:val="24"/>
          <w:szCs w:val="24"/>
        </w:rPr>
        <w:t> no later than September 30 each year. Applications received </w:t>
      </w:r>
      <w:r w:rsidR="008E44CD" w:rsidRPr="001259A8">
        <w:rPr>
          <w:rFonts w:ascii="Times New Roman" w:eastAsia="Times New Roman" w:hAnsi="Times New Roman" w:cs="Times New Roman"/>
          <w:b/>
          <w:bCs/>
          <w:sz w:val="24"/>
          <w:szCs w:val="24"/>
        </w:rPr>
        <w:t>after</w:t>
      </w:r>
      <w:r w:rsidR="008E44CD" w:rsidRPr="001259A8">
        <w:rPr>
          <w:rFonts w:ascii="Times New Roman" w:eastAsia="Times New Roman" w:hAnsi="Times New Roman" w:cs="Times New Roman"/>
          <w:sz w:val="24"/>
          <w:szCs w:val="24"/>
        </w:rPr>
        <w:t> the deadline will be considered in the </w:t>
      </w:r>
      <w:r w:rsidR="008E44CD" w:rsidRPr="001259A8">
        <w:rPr>
          <w:rFonts w:ascii="Times New Roman" w:eastAsia="Times New Roman" w:hAnsi="Times New Roman" w:cs="Times New Roman"/>
          <w:b/>
          <w:bCs/>
          <w:sz w:val="24"/>
          <w:szCs w:val="24"/>
        </w:rPr>
        <w:t>next</w:t>
      </w:r>
      <w:r w:rsidR="008E44CD" w:rsidRPr="001259A8">
        <w:rPr>
          <w:rFonts w:ascii="Times New Roman" w:eastAsia="Times New Roman" w:hAnsi="Times New Roman" w:cs="Times New Roman"/>
          <w:sz w:val="24"/>
          <w:szCs w:val="24"/>
        </w:rPr>
        <w:t> granting period.  </w:t>
      </w:r>
      <w:r w:rsidR="008E44CD" w:rsidRPr="001259A8">
        <w:rPr>
          <w:rFonts w:ascii="Times New Roman" w:eastAsia="Times New Roman" w:hAnsi="Times New Roman" w:cs="Times New Roman"/>
          <w:b/>
          <w:bCs/>
          <w:sz w:val="24"/>
          <w:szCs w:val="24"/>
        </w:rPr>
        <w:t>Awards will be made by November 1 of each year.  Grants must be completed by August 15 of the following year.</w:t>
      </w:r>
    </w:p>
    <w:p w14:paraId="19845EEF" w14:textId="77777777" w:rsidR="00980F40" w:rsidRPr="001259A8" w:rsidRDefault="00980F40" w:rsidP="00856EE8">
      <w:pPr>
        <w:pStyle w:val="ListParagraph"/>
        <w:spacing w:before="100" w:beforeAutospacing="1" w:after="150" w:line="240" w:lineRule="auto"/>
        <w:ind w:left="1080"/>
        <w:rPr>
          <w:rFonts w:ascii="Times New Roman" w:eastAsia="Times New Roman" w:hAnsi="Times New Roman" w:cs="Times New Roman"/>
          <w:b/>
          <w:bCs/>
          <w:sz w:val="24"/>
          <w:szCs w:val="24"/>
        </w:rPr>
      </w:pPr>
    </w:p>
    <w:p w14:paraId="693B75FC" w14:textId="2BB92CC3" w:rsidR="00980F40" w:rsidRPr="001259A8" w:rsidRDefault="00980F40" w:rsidP="00856EE8">
      <w:pPr>
        <w:pStyle w:val="ListParagraph"/>
        <w:numPr>
          <w:ilvl w:val="2"/>
          <w:numId w:val="1"/>
        </w:numPr>
        <w:spacing w:before="100" w:beforeAutospacing="1" w:after="150" w:line="240" w:lineRule="auto"/>
        <w:ind w:left="1080"/>
        <w:rPr>
          <w:rFonts w:ascii="Times New Roman" w:eastAsia="Times New Roman" w:hAnsi="Times New Roman" w:cs="Times New Roman"/>
          <w:b/>
          <w:bCs/>
          <w:sz w:val="24"/>
          <w:szCs w:val="24"/>
        </w:rPr>
      </w:pPr>
      <w:r w:rsidRPr="001259A8">
        <w:rPr>
          <w:rFonts w:ascii="Times New Roman" w:eastAsia="Times New Roman" w:hAnsi="Times New Roman" w:cs="Times New Roman"/>
          <w:sz w:val="24"/>
          <w:szCs w:val="24"/>
        </w:rPr>
        <w:lastRenderedPageBreak/>
        <w:t>Spring Grants:  Applications </w:t>
      </w:r>
      <w:r w:rsidRPr="001259A8">
        <w:rPr>
          <w:rFonts w:ascii="Times New Roman" w:eastAsia="Times New Roman" w:hAnsi="Times New Roman" w:cs="Times New Roman"/>
          <w:b/>
          <w:bCs/>
          <w:sz w:val="24"/>
          <w:szCs w:val="24"/>
        </w:rPr>
        <w:t>must be received</w:t>
      </w:r>
      <w:r w:rsidRPr="001259A8">
        <w:rPr>
          <w:rFonts w:ascii="Times New Roman" w:eastAsia="Times New Roman" w:hAnsi="Times New Roman" w:cs="Times New Roman"/>
          <w:sz w:val="24"/>
          <w:szCs w:val="24"/>
        </w:rPr>
        <w:t> no later than January 31 each year. Applications received </w:t>
      </w:r>
      <w:r w:rsidRPr="001259A8">
        <w:rPr>
          <w:rFonts w:ascii="Times New Roman" w:eastAsia="Times New Roman" w:hAnsi="Times New Roman" w:cs="Times New Roman"/>
          <w:b/>
          <w:bCs/>
          <w:sz w:val="24"/>
          <w:szCs w:val="24"/>
        </w:rPr>
        <w:t>after</w:t>
      </w:r>
      <w:r w:rsidRPr="001259A8">
        <w:rPr>
          <w:rFonts w:ascii="Times New Roman" w:eastAsia="Times New Roman" w:hAnsi="Times New Roman" w:cs="Times New Roman"/>
          <w:sz w:val="24"/>
          <w:szCs w:val="24"/>
        </w:rPr>
        <w:t> the deadline will be considered in the </w:t>
      </w:r>
      <w:r w:rsidRPr="001259A8">
        <w:rPr>
          <w:rFonts w:ascii="Times New Roman" w:eastAsia="Times New Roman" w:hAnsi="Times New Roman" w:cs="Times New Roman"/>
          <w:b/>
          <w:bCs/>
          <w:sz w:val="24"/>
          <w:szCs w:val="24"/>
        </w:rPr>
        <w:t>next</w:t>
      </w:r>
      <w:r w:rsidRPr="001259A8">
        <w:rPr>
          <w:rFonts w:ascii="Times New Roman" w:eastAsia="Times New Roman" w:hAnsi="Times New Roman" w:cs="Times New Roman"/>
          <w:sz w:val="24"/>
          <w:szCs w:val="24"/>
        </w:rPr>
        <w:t> granting period.  </w:t>
      </w:r>
      <w:r w:rsidRPr="001259A8">
        <w:rPr>
          <w:rFonts w:ascii="Times New Roman" w:eastAsia="Times New Roman" w:hAnsi="Times New Roman" w:cs="Times New Roman"/>
          <w:b/>
          <w:bCs/>
          <w:sz w:val="24"/>
          <w:szCs w:val="24"/>
        </w:rPr>
        <w:t>Awards will be made by March 1 of each year.  Grants must be completed by January 15 of the following year.</w:t>
      </w:r>
    </w:p>
    <w:p w14:paraId="10AB453F" w14:textId="42BD2B4A"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Upon completion of the approved study or project, each applicant</w:t>
      </w:r>
      <w:r w:rsidRPr="001259A8">
        <w:rPr>
          <w:rFonts w:ascii="Times New Roman" w:eastAsia="Times New Roman" w:hAnsi="Times New Roman" w:cs="Times New Roman"/>
          <w:b/>
          <w:bCs/>
          <w:sz w:val="24"/>
          <w:szCs w:val="24"/>
        </w:rPr>
        <w:t> must</w:t>
      </w:r>
      <w:r w:rsidRPr="001259A8">
        <w:rPr>
          <w:rFonts w:ascii="Times New Roman" w:eastAsia="Times New Roman" w:hAnsi="Times New Roman" w:cs="Times New Roman"/>
          <w:sz w:val="24"/>
          <w:szCs w:val="24"/>
        </w:rPr>
        <w:t> complete the</w:t>
      </w:r>
      <w:r w:rsidRPr="001259A8">
        <w:rPr>
          <w:rFonts w:ascii="Times New Roman" w:eastAsia="Times New Roman" w:hAnsi="Times New Roman" w:cs="Times New Roman"/>
          <w:i/>
          <w:iCs/>
          <w:sz w:val="24"/>
          <w:szCs w:val="24"/>
        </w:rPr>
        <w:t> Self- Evaluation Form </w:t>
      </w:r>
      <w:r w:rsidRPr="001259A8">
        <w:rPr>
          <w:rFonts w:ascii="Times New Roman" w:eastAsia="Times New Roman" w:hAnsi="Times New Roman" w:cs="Times New Roman"/>
          <w:sz w:val="24"/>
          <w:szCs w:val="24"/>
        </w:rPr>
        <w:t>and return it to the Grants Review Committee Chair, along with other evaluation documents, within the timeframe set when the grant was approved.</w:t>
      </w:r>
    </w:p>
    <w:p w14:paraId="158C2A93" w14:textId="40532F8D"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Applicants must be willing, if requested, to share the results of the study or project with other educators via a written report for publication</w:t>
      </w:r>
      <w:r w:rsidRPr="005D67B8">
        <w:rPr>
          <w:rFonts w:ascii="Times New Roman" w:eastAsia="Times New Roman" w:hAnsi="Times New Roman" w:cs="Times New Roman"/>
          <w:sz w:val="24"/>
          <w:szCs w:val="24"/>
        </w:rPr>
        <w:t xml:space="preserve">, a </w:t>
      </w:r>
      <w:r w:rsidR="00195CFD" w:rsidRPr="005D67B8">
        <w:rPr>
          <w:rFonts w:ascii="Times New Roman" w:eastAsia="Times New Roman" w:hAnsi="Times New Roman" w:cs="Times New Roman"/>
          <w:sz w:val="24"/>
          <w:szCs w:val="24"/>
        </w:rPr>
        <w:t>NC DKG</w:t>
      </w:r>
      <w:r w:rsidRPr="001259A8">
        <w:rPr>
          <w:rFonts w:ascii="Times New Roman" w:eastAsia="Times New Roman" w:hAnsi="Times New Roman" w:cs="Times New Roman"/>
          <w:sz w:val="24"/>
          <w:szCs w:val="24"/>
        </w:rPr>
        <w:t xml:space="preserve"> convention workshop, or a program presentation in some other educational setting.</w:t>
      </w:r>
    </w:p>
    <w:p w14:paraId="3D4A1515"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Credit shall be given to the North Carolina Delta Kappa Gamma Educational Foundation when information about the study or project is published, printed, or otherwise prepared for distribution. </w:t>
      </w:r>
    </w:p>
    <w:p w14:paraId="5E178BA3"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Immediate relatives of a current member of the Grants Revi</w:t>
      </w:r>
      <w:r w:rsidR="00AD7FCB" w:rsidRPr="001259A8">
        <w:rPr>
          <w:rFonts w:ascii="Times New Roman" w:eastAsia="Times New Roman" w:hAnsi="Times New Roman" w:cs="Times New Roman"/>
          <w:sz w:val="24"/>
          <w:szCs w:val="24"/>
        </w:rPr>
        <w:t>ew Committee or the Foundation</w:t>
      </w:r>
      <w:r w:rsidRPr="001259A8">
        <w:rPr>
          <w:rFonts w:ascii="Times New Roman" w:eastAsia="Times New Roman" w:hAnsi="Times New Roman" w:cs="Times New Roman"/>
          <w:sz w:val="24"/>
          <w:szCs w:val="24"/>
        </w:rPr>
        <w:t xml:space="preserve"> Board of Directors are ineligible to receive a grant from the Foundation during that member’s tenure on the Grants Committee or the Foundation Board.</w:t>
      </w:r>
    </w:p>
    <w:p w14:paraId="4854D138"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Members of the Grant</w:t>
      </w:r>
      <w:r w:rsidR="00AD7FCB" w:rsidRPr="001259A8">
        <w:rPr>
          <w:rFonts w:ascii="Times New Roman" w:eastAsia="Times New Roman" w:hAnsi="Times New Roman" w:cs="Times New Roman"/>
          <w:sz w:val="24"/>
          <w:szCs w:val="24"/>
        </w:rPr>
        <w:t>s</w:t>
      </w:r>
      <w:r w:rsidRPr="001259A8">
        <w:rPr>
          <w:rFonts w:ascii="Times New Roman" w:eastAsia="Times New Roman" w:hAnsi="Times New Roman" w:cs="Times New Roman"/>
          <w:sz w:val="24"/>
          <w:szCs w:val="24"/>
        </w:rPr>
        <w:t xml:space="preserve"> Review Committee will not participate in any part of the Grant Review Process for a grant application from that member’s DKG chapter.</w:t>
      </w:r>
    </w:p>
    <w:p w14:paraId="78EB257C" w14:textId="77777777"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If the terms of the grant are not fulfilled within the time limit set by the grant application, the recipient shall be required upon notification from the Foundation either to fulfill the requirements as stated, to negotiate an extension, or to make restitution by returning to the Foundation treasurer the full amount of the grant.</w:t>
      </w:r>
    </w:p>
    <w:p w14:paraId="700A0592" w14:textId="60E3201D" w:rsidR="008E44CD" w:rsidRPr="001259A8" w:rsidRDefault="008E44CD"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If the full amount of the grant is not consumed at the completion of the project, </w:t>
      </w:r>
      <w:r w:rsidR="00F57635" w:rsidRPr="001259A8">
        <w:rPr>
          <w:rFonts w:ascii="Times New Roman" w:eastAsia="Times New Roman" w:hAnsi="Times New Roman" w:cs="Times New Roman"/>
          <w:sz w:val="24"/>
          <w:szCs w:val="24"/>
        </w:rPr>
        <w:t>unused funds</w:t>
      </w:r>
      <w:r w:rsidRPr="001259A8">
        <w:rPr>
          <w:rFonts w:ascii="Times New Roman" w:eastAsia="Times New Roman" w:hAnsi="Times New Roman" w:cs="Times New Roman"/>
          <w:sz w:val="24"/>
          <w:szCs w:val="24"/>
        </w:rPr>
        <w:t xml:space="preserve"> MUST BE RETURNED to the Foundation treasurer to be re-deposited in the </w:t>
      </w:r>
      <w:r w:rsidR="00F57635" w:rsidRPr="001259A8">
        <w:rPr>
          <w:rFonts w:ascii="Times New Roman" w:eastAsia="Times New Roman" w:hAnsi="Times New Roman" w:cs="Times New Roman"/>
          <w:sz w:val="24"/>
          <w:szCs w:val="24"/>
        </w:rPr>
        <w:t>appropriate fund</w:t>
      </w:r>
      <w:r w:rsidRPr="001259A8">
        <w:rPr>
          <w:rFonts w:ascii="Times New Roman" w:eastAsia="Times New Roman" w:hAnsi="Times New Roman" w:cs="Times New Roman"/>
          <w:sz w:val="24"/>
          <w:szCs w:val="24"/>
        </w:rPr>
        <w:t>.</w:t>
      </w:r>
    </w:p>
    <w:p w14:paraId="131DFBDD" w14:textId="27B35F05" w:rsidR="00980F40" w:rsidRPr="001259A8" w:rsidRDefault="00980F40"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In any given funding cycle, an individual or group may not submit proposals for multiple grants funding the same project.</w:t>
      </w:r>
    </w:p>
    <w:p w14:paraId="27510A13" w14:textId="0C1F455D" w:rsidR="00980F40" w:rsidRPr="001259A8" w:rsidRDefault="00980F40" w:rsidP="008E44CD">
      <w:pPr>
        <w:numPr>
          <w:ilvl w:val="0"/>
          <w:numId w:val="1"/>
        </w:numPr>
        <w:spacing w:before="100" w:beforeAutospacing="1" w:after="150" w:line="240" w:lineRule="auto"/>
        <w:rPr>
          <w:rFonts w:ascii="Times New Roman" w:eastAsia="Times New Roman" w:hAnsi="Times New Roman" w:cs="Times New Roman"/>
          <w:sz w:val="24"/>
          <w:szCs w:val="24"/>
        </w:rPr>
      </w:pPr>
      <w:r w:rsidRPr="001259A8">
        <w:rPr>
          <w:rFonts w:ascii="Times New Roman" w:eastAsia="Times New Roman" w:hAnsi="Times New Roman" w:cs="Times New Roman"/>
          <w:sz w:val="24"/>
          <w:szCs w:val="24"/>
        </w:rPr>
        <w:t xml:space="preserve">A proposal by an individual for a project that has been awarded funding in a previous grant cycle may be considered for funding in subsequent grant cycles </w:t>
      </w:r>
      <w:r w:rsidRPr="001259A8">
        <w:rPr>
          <w:rFonts w:ascii="Times New Roman" w:eastAsia="Times New Roman" w:hAnsi="Times New Roman" w:cs="Times New Roman"/>
          <w:b/>
          <w:bCs/>
          <w:sz w:val="24"/>
          <w:szCs w:val="24"/>
        </w:rPr>
        <w:t>IF</w:t>
      </w:r>
      <w:r w:rsidRPr="001259A8">
        <w:rPr>
          <w:rFonts w:ascii="Times New Roman" w:eastAsia="Times New Roman" w:hAnsi="Times New Roman" w:cs="Times New Roman"/>
          <w:sz w:val="24"/>
          <w:szCs w:val="24"/>
        </w:rPr>
        <w:t xml:space="preserve"> the request is not identical to the original project but rather enhances or builds on the original activity.</w:t>
      </w:r>
    </w:p>
    <w:p w14:paraId="4B84B83C" w14:textId="77777777" w:rsidR="00FB39A8" w:rsidRPr="001259A8" w:rsidRDefault="00FB39A8">
      <w:pPr>
        <w:rPr>
          <w:rFonts w:ascii="Times New Roman" w:hAnsi="Times New Roman" w:cs="Times New Roman"/>
          <w:sz w:val="24"/>
          <w:szCs w:val="24"/>
        </w:rPr>
      </w:pPr>
    </w:p>
    <w:sectPr w:rsidR="00FB39A8" w:rsidRPr="001259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6C3A" w14:textId="77777777" w:rsidR="00FC3903" w:rsidRDefault="00FC3903" w:rsidP="008E44CD">
      <w:pPr>
        <w:spacing w:after="0" w:line="240" w:lineRule="auto"/>
      </w:pPr>
      <w:r>
        <w:separator/>
      </w:r>
    </w:p>
  </w:endnote>
  <w:endnote w:type="continuationSeparator" w:id="0">
    <w:p w14:paraId="1C64F6FE" w14:textId="77777777" w:rsidR="00FC3903" w:rsidRDefault="00FC3903" w:rsidP="008E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FEB8" w14:textId="5FA01DFB" w:rsidR="001D044B" w:rsidRDefault="001D044B" w:rsidP="001D044B">
    <w:pPr>
      <w:pStyle w:val="Footer"/>
    </w:pPr>
    <w:r w:rsidRPr="001D044B">
      <w:rPr>
        <w:sz w:val="20"/>
        <w:szCs w:val="20"/>
      </w:rPr>
      <w:t xml:space="preserve">Revised </w:t>
    </w:r>
    <w:r w:rsidR="0023294A">
      <w:rPr>
        <w:sz w:val="20"/>
        <w:szCs w:val="20"/>
      </w:rPr>
      <w:t>1</w:t>
    </w:r>
    <w:r w:rsidR="0002281A">
      <w:rPr>
        <w:sz w:val="20"/>
        <w:szCs w:val="20"/>
      </w:rPr>
      <w:t>2-13-2021</w:t>
    </w:r>
    <w:r w:rsidRPr="001D044B">
      <w:rPr>
        <w:sz w:val="20"/>
        <w:szCs w:val="20"/>
      </w:rPr>
      <w:t>-pjb</w:t>
    </w:r>
    <w:r>
      <w:tab/>
    </w:r>
    <w:sdt>
      <w:sdtPr>
        <w:id w:val="-20158342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A21451" w14:textId="77777777" w:rsidR="001D044B" w:rsidRDefault="001D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0E81" w14:textId="77777777" w:rsidR="00FC3903" w:rsidRDefault="00FC3903" w:rsidP="008E44CD">
      <w:pPr>
        <w:spacing w:after="0" w:line="240" w:lineRule="auto"/>
      </w:pPr>
      <w:r>
        <w:separator/>
      </w:r>
    </w:p>
  </w:footnote>
  <w:footnote w:type="continuationSeparator" w:id="0">
    <w:p w14:paraId="01317D34" w14:textId="77777777" w:rsidR="00FC3903" w:rsidRDefault="00FC3903" w:rsidP="008E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490F" w14:textId="77777777" w:rsidR="008E44CD" w:rsidRPr="008E44CD" w:rsidRDefault="008E44CD" w:rsidP="00F84A41">
    <w:pPr>
      <w:pStyle w:val="Header"/>
      <w:jc w:val="center"/>
      <w:rPr>
        <w:sz w:val="40"/>
      </w:rPr>
    </w:pPr>
    <w:r w:rsidRPr="008E44CD">
      <w:rPr>
        <w:sz w:val="40"/>
      </w:rPr>
      <w:t>Guidelines for Grants</w:t>
    </w:r>
  </w:p>
  <w:p w14:paraId="5C9C9479" w14:textId="77777777" w:rsidR="008E44CD" w:rsidRDefault="008E4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584"/>
    <w:multiLevelType w:val="multilevel"/>
    <w:tmpl w:val="C756A33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CD"/>
    <w:rsid w:val="0002281A"/>
    <w:rsid w:val="00034A80"/>
    <w:rsid w:val="001259A8"/>
    <w:rsid w:val="00195CFD"/>
    <w:rsid w:val="001A0A69"/>
    <w:rsid w:val="001B2E60"/>
    <w:rsid w:val="001B3D5B"/>
    <w:rsid w:val="001B3DA4"/>
    <w:rsid w:val="001C04E5"/>
    <w:rsid w:val="001D044B"/>
    <w:rsid w:val="001E7C58"/>
    <w:rsid w:val="002005B8"/>
    <w:rsid w:val="0023294A"/>
    <w:rsid w:val="00242299"/>
    <w:rsid w:val="002A484E"/>
    <w:rsid w:val="002E00F5"/>
    <w:rsid w:val="00427E37"/>
    <w:rsid w:val="00451DA5"/>
    <w:rsid w:val="004D6426"/>
    <w:rsid w:val="0053156E"/>
    <w:rsid w:val="005D67B8"/>
    <w:rsid w:val="00602BC9"/>
    <w:rsid w:val="006A6EC5"/>
    <w:rsid w:val="006D4511"/>
    <w:rsid w:val="00747AC9"/>
    <w:rsid w:val="007504A8"/>
    <w:rsid w:val="007D00C5"/>
    <w:rsid w:val="008154BC"/>
    <w:rsid w:val="00856EE8"/>
    <w:rsid w:val="008E44CD"/>
    <w:rsid w:val="00972A14"/>
    <w:rsid w:val="00980F40"/>
    <w:rsid w:val="00987F6D"/>
    <w:rsid w:val="009C5B7F"/>
    <w:rsid w:val="009F736C"/>
    <w:rsid w:val="00A108BF"/>
    <w:rsid w:val="00AA6716"/>
    <w:rsid w:val="00AC1E58"/>
    <w:rsid w:val="00AD7FCB"/>
    <w:rsid w:val="00B93CC7"/>
    <w:rsid w:val="00C70DC0"/>
    <w:rsid w:val="00CC7EB1"/>
    <w:rsid w:val="00CE2F32"/>
    <w:rsid w:val="00D01FB0"/>
    <w:rsid w:val="00D929C4"/>
    <w:rsid w:val="00DF65DE"/>
    <w:rsid w:val="00E25241"/>
    <w:rsid w:val="00F57635"/>
    <w:rsid w:val="00F84A41"/>
    <w:rsid w:val="00FB39A8"/>
    <w:rsid w:val="00FC1200"/>
    <w:rsid w:val="00FC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D984"/>
  <w15:docId w15:val="{CF067861-5B9D-4EF0-A18E-14E09CFC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4CD"/>
    <w:rPr>
      <w:b/>
      <w:bCs/>
    </w:rPr>
  </w:style>
  <w:style w:type="character" w:customStyle="1" w:styleId="apple-converted-space">
    <w:name w:val="apple-converted-space"/>
    <w:basedOn w:val="DefaultParagraphFont"/>
    <w:rsid w:val="008E44CD"/>
  </w:style>
  <w:style w:type="character" w:styleId="Emphasis">
    <w:name w:val="Emphasis"/>
    <w:basedOn w:val="DefaultParagraphFont"/>
    <w:uiPriority w:val="20"/>
    <w:qFormat/>
    <w:rsid w:val="008E44CD"/>
    <w:rPr>
      <w:i/>
      <w:iCs/>
    </w:rPr>
  </w:style>
  <w:style w:type="paragraph" w:styleId="Header">
    <w:name w:val="header"/>
    <w:basedOn w:val="Normal"/>
    <w:link w:val="HeaderChar"/>
    <w:uiPriority w:val="99"/>
    <w:unhideWhenUsed/>
    <w:rsid w:val="008E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4CD"/>
  </w:style>
  <w:style w:type="paragraph" w:styleId="Footer">
    <w:name w:val="footer"/>
    <w:basedOn w:val="Normal"/>
    <w:link w:val="FooterChar"/>
    <w:uiPriority w:val="99"/>
    <w:unhideWhenUsed/>
    <w:rsid w:val="008E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4CD"/>
  </w:style>
  <w:style w:type="character" w:styleId="Hyperlink">
    <w:name w:val="Hyperlink"/>
    <w:uiPriority w:val="99"/>
    <w:unhideWhenUsed/>
    <w:rsid w:val="00980F40"/>
    <w:rPr>
      <w:color w:val="0000FF"/>
      <w:u w:val="single"/>
    </w:rPr>
  </w:style>
  <w:style w:type="paragraph" w:styleId="ListParagraph">
    <w:name w:val="List Paragraph"/>
    <w:basedOn w:val="Normal"/>
    <w:uiPriority w:val="34"/>
    <w:qFormat/>
    <w:rsid w:val="0098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carter@embarq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KG\Educational%20Foundation\Practice%20-%20revised%20forms\ncdkge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Shardell</dc:creator>
  <cp:lastModifiedBy>svgeta97@gmail.com</cp:lastModifiedBy>
  <cp:revision>2</cp:revision>
  <cp:lastPrinted>2021-06-15T00:41:00Z</cp:lastPrinted>
  <dcterms:created xsi:type="dcterms:W3CDTF">2022-01-02T19:51:00Z</dcterms:created>
  <dcterms:modified xsi:type="dcterms:W3CDTF">2022-01-02T19:51:00Z</dcterms:modified>
</cp:coreProperties>
</file>